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CC0E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REGULAMIN KONKURSU</w:t>
      </w:r>
    </w:p>
    <w:p w14:paraId="2A01FFF1" w14:textId="1AB77C19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NA 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EKOLOGICZNĄ 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OZDOBĘ BOŻONARODZENIOWĄ</w:t>
      </w:r>
    </w:p>
    <w:p w14:paraId="29C485A3" w14:textId="1F899650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</w:p>
    <w:p w14:paraId="734783D2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1.        ORGANIZATOR KONKURSU:</w:t>
      </w:r>
    </w:p>
    <w:p w14:paraId="199905AE" w14:textId="704AB728" w:rsid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Organizator</w:t>
      </w:r>
      <w:r w:rsidR="00642676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ami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konkursu 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są nauczyciele edukacji wczesnoszkolnej ze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Szkoł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y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Podstawow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ej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 </w:t>
      </w:r>
      <w:r w:rsidR="008F617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br/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im. Świętego Jana Pawła II w Raniżowie</w:t>
      </w:r>
    </w:p>
    <w:p w14:paraId="53A51CFE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</w:p>
    <w:p w14:paraId="1E7B9764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2.        WARUNKI UCZESTNICTWA :</w:t>
      </w:r>
    </w:p>
    <w:p w14:paraId="066B8D21" w14:textId="21E3412B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Uczestnikiem konkursu może zostać każdy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przedszkolak i 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uczeń klas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br/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1-</w:t>
      </w:r>
      <w:r w:rsidR="00A40094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3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 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uczęszczający do </w:t>
      </w:r>
      <w:r w:rsidR="00E6080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przedszkola lub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szkoły na terenie gminy Raniżów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.</w:t>
      </w:r>
    </w:p>
    <w:p w14:paraId="6711EE7F" w14:textId="012ED4AE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Każdy uczestnik może przedstawić jeden projekt</w:t>
      </w:r>
      <w:r w:rsidR="00642676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(przygotowany indywidualnie).</w:t>
      </w:r>
    </w:p>
    <w:p w14:paraId="35F7713A" w14:textId="139D15EA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Stworzone na konkurs prace powinny być podpisane przez autora wg wzoru: imię i nazwisko, </w:t>
      </w:r>
      <w:r w:rsidR="00E6080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wiek (dla przedszkolaków), 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klasa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 przedszkole lub szkoła.</w:t>
      </w:r>
    </w:p>
    <w:p w14:paraId="70BF97E8" w14:textId="0699BEB6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Prace będą oceniane w </w:t>
      </w:r>
      <w:r w:rsidR="00A40094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dwóch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kategoriach wiekowych:</w:t>
      </w:r>
    </w:p>
    <w:p w14:paraId="01339752" w14:textId="1C8B74EF" w:rsidR="008F47FF" w:rsidRPr="008F47FF" w:rsidRDefault="008F47FF" w:rsidP="008F4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I grupa-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PRZEDSZKOLE</w:t>
      </w:r>
    </w:p>
    <w:p w14:paraId="255C58F9" w14:textId="5D81EF21" w:rsidR="008F47FF" w:rsidRPr="00A40094" w:rsidRDefault="008F47FF" w:rsidP="00A400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II grupa-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KLASY I-III</w:t>
      </w:r>
    </w:p>
    <w:p w14:paraId="59A9FAE4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3.        CELE KONKURSU:</w:t>
      </w:r>
    </w:p>
    <w:p w14:paraId="690AF233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rozwijanie wyobraźni oraz pobudzanie aktywności twórczej uczniów;</w:t>
      </w:r>
    </w:p>
    <w:p w14:paraId="63FA904D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rozwijanie wrażliwości estetycznej;</w:t>
      </w:r>
    </w:p>
    <w:p w14:paraId="1E7ECAE4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stworzenie uczniom możliwości prezentacji własnych dokonań twórczych;</w:t>
      </w:r>
    </w:p>
    <w:p w14:paraId="013A5C68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powrót do tradycji wykonywania ozdób bożonarodzeniowych;</w:t>
      </w:r>
    </w:p>
    <w:p w14:paraId="36F7B183" w14:textId="77777777" w:rsidR="008F47FF" w:rsidRPr="008F47FF" w:rsidRDefault="008F47FF" w:rsidP="008F47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umożliwienie przedstawienia własnej wizji, nastroju oraz tradycji Świąt Bożego Narodzenia.</w:t>
      </w:r>
    </w:p>
    <w:p w14:paraId="5761BD1D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4.        ZADANIE KONKURSOWE:</w:t>
      </w:r>
    </w:p>
    <w:p w14:paraId="5BA0F4A0" w14:textId="77777777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Ozdoby bożonarodzeniowe wykonujemy dowolną techniką z możliwością zastosowania techniki mieszanej, preferowane jest użycie materiałów naturalnych, tj.: drewno, sznurek, suszone owoce, papier, różnego rodzaju ziarna itp.</w:t>
      </w:r>
    </w:p>
    <w:p w14:paraId="48D577F7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5.        TERMIN I WARUNKI DOSTARCZENIA PRAC:</w:t>
      </w:r>
    </w:p>
    <w:p w14:paraId="40681067" w14:textId="3B0B0535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Prace należy dostarczyć do 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1</w:t>
      </w:r>
      <w:r w:rsidR="00A4009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4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GRUDNIA 20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</w:t>
      </w:r>
      <w:r w:rsidR="00A4009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r. 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do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SZKOŁY PODSTAWOWEJ IM. ŚWIĘTEGO JANA PAWŁA II W RANIŻOWIE – na ul. GRUNWALDZKĄ 2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.</w:t>
      </w:r>
    </w:p>
    <w:p w14:paraId="734A18CE" w14:textId="77777777" w:rsidR="008F47FF" w:rsidRP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6.        OCENA PRAC I ZASADY PRZYZNAWANIA NAGRÓD:</w:t>
      </w:r>
    </w:p>
    <w:p w14:paraId="7CA68B6C" w14:textId="77777777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1. O wyłonieniu zwycięzców konkursu zdecyduje Komisja Konkursowa powołana przez organizatora.</w:t>
      </w:r>
    </w:p>
    <w:p w14:paraId="1C3FA05A" w14:textId="77777777" w:rsidR="008F47FF" w:rsidRPr="008F47FF" w:rsidRDefault="008F47FF" w:rsidP="008F47FF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lastRenderedPageBreak/>
        <w:t>2. Prace oceniane będą zgodnie z następującymi kryteriami:</w:t>
      </w:r>
    </w:p>
    <w:p w14:paraId="4FF768BF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oryginalność,</w:t>
      </w:r>
    </w:p>
    <w:p w14:paraId="617A4F3C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pomysłowość,</w:t>
      </w:r>
    </w:p>
    <w:p w14:paraId="2C3EA78F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estetyka wykonania,</w:t>
      </w:r>
    </w:p>
    <w:p w14:paraId="7AAEEEF7" w14:textId="77777777" w:rsidR="008F47FF" w:rsidRPr="008F47FF" w:rsidRDefault="008F47FF" w:rsidP="008F47F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zastosowanie elementów ekologicznych.</w:t>
      </w:r>
    </w:p>
    <w:p w14:paraId="241267A7" w14:textId="420DC6AD" w:rsidR="008F47FF" w:rsidRPr="008F47FF" w:rsidRDefault="008F47FF" w:rsidP="00130AC7">
      <w:pPr>
        <w:shd w:val="clear" w:color="auto" w:fill="FFFFFF"/>
        <w:spacing w:after="150" w:line="276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3. Organizator przewiduje wyróżnienia,</w:t>
      </w:r>
      <w:r w:rsidR="008F617C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</w:t>
      </w: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dyplomy oraz nagrody rzeczowe  w każdej kategorii wiekowej.</w:t>
      </w:r>
    </w:p>
    <w:p w14:paraId="711F3720" w14:textId="3BD60DBA" w:rsidR="008F47FF" w:rsidRDefault="008F47FF" w:rsidP="008F47FF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</w:pPr>
      <w:r w:rsidRPr="008F47FF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4. Zwycięzcy zostaną ogłoszeni  </w:t>
      </w:r>
      <w:r w:rsidR="001A682C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1</w:t>
      </w:r>
      <w:r w:rsidR="00A4009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6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grudnia 20</w:t>
      </w:r>
      <w:r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</w:t>
      </w:r>
      <w:r w:rsidR="00A40094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2</w:t>
      </w:r>
      <w:r w:rsidRPr="008F47FF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 roku.</w:t>
      </w:r>
    </w:p>
    <w:p w14:paraId="61F50988" w14:textId="77777777" w:rsidR="00130AC7" w:rsidRDefault="00130AC7" w:rsidP="00130AC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pl-PL"/>
        </w:rPr>
      </w:pPr>
    </w:p>
    <w:p w14:paraId="1B206677" w14:textId="258BB8BC" w:rsidR="00E60803" w:rsidRPr="008F47FF" w:rsidRDefault="00130AC7" w:rsidP="00130AC7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130AC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>7</w:t>
      </w:r>
      <w:r w:rsidR="00E60803" w:rsidRPr="00130AC7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pl-PL"/>
        </w:rPr>
        <w:t xml:space="preserve">. </w:t>
      </w:r>
      <w:r>
        <w:rPr>
          <w:rFonts w:ascii="Georgia" w:hAnsi="Georgia"/>
          <w:b/>
          <w:bCs/>
          <w:sz w:val="28"/>
          <w:szCs w:val="28"/>
        </w:rPr>
        <w:t>POSTANOWIENIA KOŃCOWE</w:t>
      </w:r>
      <w:r w:rsidRPr="00130AC7">
        <w:rPr>
          <w:rFonts w:ascii="Georgia" w:hAnsi="Georgia"/>
          <w:sz w:val="27"/>
          <w:szCs w:val="27"/>
        </w:rPr>
        <w:br/>
      </w:r>
      <w:r w:rsidR="00E60803" w:rsidRPr="00130AC7">
        <w:rPr>
          <w:rFonts w:ascii="Georgia" w:hAnsi="Georgia"/>
        </w:rPr>
        <w:t xml:space="preserve"> </w:t>
      </w:r>
      <w:r w:rsidR="00E60803" w:rsidRPr="00130AC7">
        <w:rPr>
          <w:rFonts w:ascii="Georgia" w:hAnsi="Georgia"/>
          <w:sz w:val="27"/>
          <w:szCs w:val="27"/>
        </w:rPr>
        <w:t xml:space="preserve">1. Zgłoszenie prac do Konkursu jest równoznaczne z </w:t>
      </w:r>
      <w:r w:rsidR="00A05283" w:rsidRPr="00130AC7">
        <w:rPr>
          <w:rFonts w:ascii="Georgia" w:hAnsi="Georgia"/>
          <w:sz w:val="27"/>
          <w:szCs w:val="27"/>
        </w:rPr>
        <w:t>wyrażenie</w:t>
      </w:r>
      <w:r w:rsidR="00A05283">
        <w:rPr>
          <w:rFonts w:ascii="Georgia" w:hAnsi="Georgia"/>
          <w:sz w:val="27"/>
          <w:szCs w:val="27"/>
        </w:rPr>
        <w:t>m</w:t>
      </w:r>
      <w:r w:rsidR="00A05283" w:rsidRPr="00130AC7">
        <w:rPr>
          <w:rFonts w:ascii="Georgia" w:hAnsi="Georgia"/>
          <w:sz w:val="27"/>
          <w:szCs w:val="27"/>
        </w:rPr>
        <w:t xml:space="preserve"> zgody przez uczestnika lub rodzica/opiekuna na: a) przetwarzanie danych osobowych autora pracy; b) nieodpłatną publikację pracy. </w:t>
      </w:r>
      <w:r w:rsidR="00E60803" w:rsidRPr="00130AC7">
        <w:rPr>
          <w:rFonts w:ascii="Georgia" w:hAnsi="Georgia"/>
          <w:sz w:val="27"/>
          <w:szCs w:val="27"/>
        </w:rPr>
        <w:t xml:space="preserve"> </w:t>
      </w:r>
      <w:r>
        <w:rPr>
          <w:rFonts w:ascii="Georgia" w:hAnsi="Georgia"/>
          <w:sz w:val="27"/>
          <w:szCs w:val="27"/>
        </w:rPr>
        <w:br/>
      </w:r>
      <w:r w:rsidR="00E60803" w:rsidRPr="00130AC7">
        <w:rPr>
          <w:rFonts w:ascii="Georgia" w:hAnsi="Georgia"/>
          <w:sz w:val="27"/>
          <w:szCs w:val="27"/>
        </w:rPr>
        <w:t xml:space="preserve">2. Przekazanie praw do publikacji prac nie jest ograniczone czasowo ani terytorialnie. </w:t>
      </w:r>
      <w:r>
        <w:rPr>
          <w:rFonts w:ascii="Georgia" w:hAnsi="Georgia"/>
          <w:sz w:val="27"/>
          <w:szCs w:val="27"/>
        </w:rPr>
        <w:br/>
      </w:r>
      <w:r w:rsidR="00A05283">
        <w:rPr>
          <w:rFonts w:ascii="Georgia" w:hAnsi="Georgia"/>
          <w:sz w:val="27"/>
          <w:szCs w:val="27"/>
        </w:rPr>
        <w:t>3</w:t>
      </w:r>
      <w:r w:rsidR="00E60803" w:rsidRPr="00130AC7">
        <w:rPr>
          <w:rFonts w:ascii="Georgia" w:hAnsi="Georgia"/>
          <w:sz w:val="27"/>
          <w:szCs w:val="27"/>
        </w:rPr>
        <w:t>. Przystąpienie do Konkursu oznacza akceptację Regulaminu oraz wyrażenie zgody (uczestnika / rodzica / opiekuna prawnego) na przechowywanie i przetwarzanie jego danych osobowych przez organizatora zgodnie z ustawą z 29 sierpnia 1997 r. o ochronie danych osobowych (tj. Dz. U. z 2016 r. poz. 922) w zakresie niezbędnym do prawidłowej współpracy z organizatorem oraz w celach związanych z Konkursem.</w:t>
      </w:r>
    </w:p>
    <w:p w14:paraId="3EC2AE5C" w14:textId="1703E13E" w:rsidR="00830D0C" w:rsidRPr="00130AC7" w:rsidRDefault="00A40094" w:rsidP="00130AC7">
      <w:pPr>
        <w:spacing w:line="276" w:lineRule="auto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>4. Prace zgłoszone do konkursu przechodzą na własność organizatora.</w:t>
      </w:r>
    </w:p>
    <w:sectPr w:rsidR="00830D0C" w:rsidRPr="0013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21A"/>
    <w:multiLevelType w:val="multilevel"/>
    <w:tmpl w:val="3F84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039F0"/>
    <w:multiLevelType w:val="multilevel"/>
    <w:tmpl w:val="DF3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33EBD"/>
    <w:multiLevelType w:val="multilevel"/>
    <w:tmpl w:val="436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14333">
    <w:abstractNumId w:val="0"/>
  </w:num>
  <w:num w:numId="2" w16cid:durableId="32659460">
    <w:abstractNumId w:val="1"/>
  </w:num>
  <w:num w:numId="3" w16cid:durableId="212009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FF"/>
    <w:rsid w:val="00130AC7"/>
    <w:rsid w:val="001A682C"/>
    <w:rsid w:val="00642676"/>
    <w:rsid w:val="008F47FF"/>
    <w:rsid w:val="008F617C"/>
    <w:rsid w:val="00A05283"/>
    <w:rsid w:val="00A40094"/>
    <w:rsid w:val="00AA6D3C"/>
    <w:rsid w:val="00E07D37"/>
    <w:rsid w:val="00E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E3D2"/>
  <w15:chartTrackingRefBased/>
  <w15:docId w15:val="{F6DBEB16-2C3D-44F0-A4EF-B7E2B4CE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</dc:creator>
  <cp:keywords/>
  <dc:description/>
  <cp:lastModifiedBy>Anna Lis</cp:lastModifiedBy>
  <cp:revision>6</cp:revision>
  <cp:lastPrinted>2021-11-16T16:57:00Z</cp:lastPrinted>
  <dcterms:created xsi:type="dcterms:W3CDTF">2021-11-14T17:46:00Z</dcterms:created>
  <dcterms:modified xsi:type="dcterms:W3CDTF">2022-12-01T16:18:00Z</dcterms:modified>
</cp:coreProperties>
</file>